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4514" w14:textId="3B2A5975" w:rsidR="00073406" w:rsidRPr="006C1BDB" w:rsidRDefault="00073406" w:rsidP="000A395D">
      <w:pPr>
        <w:tabs>
          <w:tab w:val="left" w:pos="563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C1BDB">
        <w:rPr>
          <w:rFonts w:ascii="Arial" w:hAnsi="Arial" w:cs="Arial"/>
          <w:b/>
          <w:bCs/>
          <w:sz w:val="22"/>
          <w:szCs w:val="22"/>
        </w:rPr>
        <w:t xml:space="preserve">REQUISITOS DE LAS POSTULACIONES </w:t>
      </w:r>
      <w:r w:rsidR="000A395D" w:rsidRPr="006C1BDB">
        <w:rPr>
          <w:rFonts w:ascii="Arial" w:hAnsi="Arial" w:cs="Arial"/>
          <w:b/>
          <w:bCs/>
          <w:sz w:val="22"/>
          <w:szCs w:val="22"/>
        </w:rPr>
        <w:tab/>
      </w:r>
    </w:p>
    <w:p w14:paraId="0641D7E7" w14:textId="77777777" w:rsidR="00073406" w:rsidRPr="006C1BDB" w:rsidRDefault="00073406" w:rsidP="0007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045EE9" w14:textId="77777777" w:rsidR="00073406" w:rsidRPr="006C1BDB" w:rsidRDefault="00073406" w:rsidP="00073406">
      <w:pPr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Las postulaciones deberán reunir los siguientes requisitos:</w:t>
      </w:r>
    </w:p>
    <w:p w14:paraId="6DB9C7A4" w14:textId="77777777" w:rsidR="00073406" w:rsidRPr="006C1BDB" w:rsidRDefault="00073406" w:rsidP="00073406">
      <w:pPr>
        <w:jc w:val="both"/>
        <w:rPr>
          <w:rFonts w:ascii="Arial" w:hAnsi="Arial" w:cs="Arial"/>
          <w:sz w:val="22"/>
          <w:szCs w:val="22"/>
        </w:rPr>
      </w:pPr>
    </w:p>
    <w:p w14:paraId="0B2CC4DC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Todos los candidatos inscritos, tanto para Consejo de Administración como para Junta de Vigilancia, deberán cumplir los requisitos de elegibilidad establecidos en los artículos 8.2.2 y 9.2 del estatuto vigente o la ley, según corresponda.  </w:t>
      </w:r>
    </w:p>
    <w:p w14:paraId="4F88DD26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Los candidatos deberán dejar constancia de su aceptación, mediante la firma del formato de postulación o en documento anexo. </w:t>
      </w:r>
    </w:p>
    <w:p w14:paraId="5098E19B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Formato de inscripción suministrado por la Cooperativa, para postularse como directivo de la misma.</w:t>
      </w:r>
    </w:p>
    <w:p w14:paraId="1413D93E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Carta de autorización a Cootraim para consultar en las centrales de información financiera de riesgo crediticios.</w:t>
      </w:r>
    </w:p>
    <w:p w14:paraId="5881E282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No estar relacionado dentro de la lista de Asociados o delegados inhábiles, previa a la Asamblea en la que se realice la elección.</w:t>
      </w:r>
    </w:p>
    <w:p w14:paraId="09DB7DE8" w14:textId="77777777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Fotocopia legible del documento de identidad.</w:t>
      </w:r>
    </w:p>
    <w:p w14:paraId="4479D73E" w14:textId="78ADF4AC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Copia del certificado de educación cooperativa con una intensidad mínima de </w:t>
      </w:r>
      <w:r w:rsidR="00DF4ABB" w:rsidRPr="006C1BDB">
        <w:rPr>
          <w:rFonts w:ascii="Arial" w:hAnsi="Arial" w:cs="Arial"/>
          <w:sz w:val="22"/>
          <w:szCs w:val="22"/>
        </w:rPr>
        <w:t>40</w:t>
      </w:r>
      <w:r w:rsidRPr="006C1BDB">
        <w:rPr>
          <w:rFonts w:ascii="Arial" w:hAnsi="Arial" w:cs="Arial"/>
          <w:sz w:val="22"/>
          <w:szCs w:val="22"/>
        </w:rPr>
        <w:t xml:space="preserve"> horas expedido por una institución debidamente autorizada.</w:t>
      </w:r>
    </w:p>
    <w:p w14:paraId="11433493" w14:textId="0A9D39E6" w:rsidR="00073406" w:rsidRPr="006C1BDB" w:rsidRDefault="00073406" w:rsidP="000734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Formato </w:t>
      </w:r>
      <w:r w:rsidR="00BB2534" w:rsidRPr="006C1BDB">
        <w:rPr>
          <w:rFonts w:ascii="Arial" w:hAnsi="Arial" w:cs="Arial"/>
          <w:sz w:val="22"/>
          <w:szCs w:val="22"/>
        </w:rPr>
        <w:t>tratamientos</w:t>
      </w:r>
      <w:r w:rsidRPr="006C1BDB">
        <w:rPr>
          <w:rFonts w:ascii="Arial" w:hAnsi="Arial" w:cs="Arial"/>
          <w:sz w:val="22"/>
          <w:szCs w:val="22"/>
        </w:rPr>
        <w:t xml:space="preserve"> de datos personales</w:t>
      </w:r>
      <w:r w:rsidR="00BB2534" w:rsidRPr="006C1BDB">
        <w:rPr>
          <w:rFonts w:ascii="Arial" w:hAnsi="Arial" w:cs="Arial"/>
          <w:sz w:val="22"/>
          <w:szCs w:val="22"/>
        </w:rPr>
        <w:t>.</w:t>
      </w:r>
    </w:p>
    <w:p w14:paraId="2FD647A7" w14:textId="77777777" w:rsidR="00073406" w:rsidRPr="006C1BDB" w:rsidRDefault="00073406" w:rsidP="0007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8791F5" w14:textId="77777777" w:rsidR="00073406" w:rsidRPr="006C1BDB" w:rsidRDefault="00073406" w:rsidP="0007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C1BDB">
        <w:rPr>
          <w:rFonts w:ascii="Arial" w:hAnsi="Arial" w:cs="Arial"/>
          <w:b/>
          <w:bCs/>
          <w:sz w:val="22"/>
          <w:szCs w:val="22"/>
        </w:rPr>
        <w:t>De conformidad con el estatuto según artículo 8.2.2 y 9.2.</w:t>
      </w:r>
    </w:p>
    <w:p w14:paraId="4DF737FF" w14:textId="77777777" w:rsidR="00073406" w:rsidRPr="006C1BDB" w:rsidRDefault="00073406" w:rsidP="0007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2C233B" w14:textId="77777777" w:rsidR="00073406" w:rsidRPr="006C1BDB" w:rsidRDefault="00073406" w:rsidP="00073406">
      <w:pPr>
        <w:numPr>
          <w:ilvl w:val="0"/>
          <w:numId w:val="2"/>
        </w:numPr>
        <w:tabs>
          <w:tab w:val="num" w:pos="0"/>
        </w:tabs>
        <w:spacing w:line="259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Ser y permanecer como asociado hábil.</w:t>
      </w:r>
    </w:p>
    <w:p w14:paraId="58504FFF" w14:textId="689ECC9F" w:rsidR="00073406" w:rsidRPr="006C1BDB" w:rsidRDefault="00073406" w:rsidP="00073406">
      <w:pPr>
        <w:numPr>
          <w:ilvl w:val="0"/>
          <w:numId w:val="2"/>
        </w:numPr>
        <w:tabs>
          <w:tab w:val="num" w:pos="0"/>
        </w:tabs>
        <w:spacing w:line="259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Registrar una antigüedad como Asociado de por lo menos </w:t>
      </w:r>
      <w:r w:rsidR="00F642B4" w:rsidRPr="006C1BDB">
        <w:rPr>
          <w:rFonts w:ascii="Arial" w:hAnsi="Arial" w:cs="Arial"/>
          <w:sz w:val="22"/>
          <w:szCs w:val="22"/>
        </w:rPr>
        <w:t>dos</w:t>
      </w:r>
      <w:r w:rsidRPr="006C1BDB">
        <w:rPr>
          <w:rFonts w:ascii="Arial" w:hAnsi="Arial" w:cs="Arial"/>
          <w:sz w:val="22"/>
          <w:szCs w:val="22"/>
        </w:rPr>
        <w:t xml:space="preserve"> (0</w:t>
      </w:r>
      <w:r w:rsidR="00F642B4" w:rsidRPr="006C1BDB">
        <w:rPr>
          <w:rFonts w:ascii="Arial" w:hAnsi="Arial" w:cs="Arial"/>
          <w:sz w:val="22"/>
          <w:szCs w:val="22"/>
        </w:rPr>
        <w:t>2</w:t>
      </w:r>
      <w:r w:rsidRPr="006C1BDB">
        <w:rPr>
          <w:rFonts w:ascii="Arial" w:hAnsi="Arial" w:cs="Arial"/>
          <w:sz w:val="22"/>
          <w:szCs w:val="22"/>
        </w:rPr>
        <w:t xml:space="preserve">) años continuos al   momento de la postulación. </w:t>
      </w:r>
    </w:p>
    <w:p w14:paraId="1C19C101" w14:textId="77777777" w:rsidR="00073406" w:rsidRPr="006C1BDB" w:rsidRDefault="00073406" w:rsidP="00073406">
      <w:pPr>
        <w:numPr>
          <w:ilvl w:val="0"/>
          <w:numId w:val="2"/>
        </w:numPr>
        <w:tabs>
          <w:tab w:val="num" w:pos="0"/>
        </w:tabs>
        <w:spacing w:line="259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No haber sido sancionado de acuerdo al régimen disciplinario de COOTRAIM. </w:t>
      </w:r>
    </w:p>
    <w:p w14:paraId="230E1543" w14:textId="77777777" w:rsidR="00073406" w:rsidRPr="006C1BDB" w:rsidRDefault="00073406" w:rsidP="00073406">
      <w:pPr>
        <w:numPr>
          <w:ilvl w:val="0"/>
          <w:numId w:val="2"/>
        </w:numPr>
        <w:tabs>
          <w:tab w:val="num" w:pos="0"/>
        </w:tabs>
        <w:spacing w:line="259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No haber sido anteriormente objeto de declaración de vacancia en el cargo de miembro del Consejo de Administración o de la Junta de Vigilancia, a menos que haya sido por renuncia o manifestación de dejación del cargo sustentadas.</w:t>
      </w:r>
    </w:p>
    <w:p w14:paraId="6E527345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5. </w:t>
      </w:r>
      <w:r w:rsidRPr="006C1BDB">
        <w:rPr>
          <w:rFonts w:ascii="Arial" w:hAnsi="Arial" w:cs="Arial"/>
          <w:sz w:val="22"/>
          <w:szCs w:val="22"/>
        </w:rPr>
        <w:tab/>
        <w:t>No registrar antecedentes penales, por la comisión de delitos dolosos y no haber sido objeto de sanción por parte de cualquier órgano estatal de inspección y vigilancia.</w:t>
      </w:r>
    </w:p>
    <w:p w14:paraId="6C1D064A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 xml:space="preserve">6. </w:t>
      </w:r>
      <w:r w:rsidRPr="006C1BDB">
        <w:rPr>
          <w:rFonts w:ascii="Arial" w:hAnsi="Arial" w:cs="Arial"/>
          <w:sz w:val="22"/>
          <w:szCs w:val="22"/>
        </w:rPr>
        <w:tab/>
        <w:t>No estar incurso en causal de incompatibilidad o inhabilidad.</w:t>
      </w:r>
      <w:r w:rsidRPr="006C1BDB">
        <w:rPr>
          <w:rFonts w:ascii="Arial" w:hAnsi="Arial" w:cs="Arial"/>
          <w:b/>
          <w:sz w:val="22"/>
          <w:szCs w:val="22"/>
        </w:rPr>
        <w:t xml:space="preserve"> </w:t>
      </w:r>
    </w:p>
    <w:p w14:paraId="30873833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</w:rPr>
        <w:t>7.</w:t>
      </w:r>
      <w:r w:rsidRPr="006C1BDB">
        <w:rPr>
          <w:rFonts w:ascii="Arial" w:hAnsi="Arial" w:cs="Arial"/>
          <w:b/>
          <w:sz w:val="22"/>
          <w:szCs w:val="22"/>
        </w:rPr>
        <w:t xml:space="preserve"> </w:t>
      </w:r>
      <w:r w:rsidRPr="006C1BDB">
        <w:rPr>
          <w:rFonts w:ascii="Arial" w:hAnsi="Arial" w:cs="Arial"/>
          <w:b/>
          <w:sz w:val="22"/>
          <w:szCs w:val="22"/>
        </w:rPr>
        <w:tab/>
      </w:r>
      <w:r w:rsidRPr="006C1BDB">
        <w:rPr>
          <w:rFonts w:ascii="Arial" w:hAnsi="Arial" w:cs="Arial"/>
          <w:sz w:val="22"/>
          <w:szCs w:val="22"/>
          <w:lang w:val="es-MX"/>
        </w:rPr>
        <w:t>Cumplir con los requisitos para ser Delegado.</w:t>
      </w:r>
    </w:p>
    <w:p w14:paraId="4E83C4FC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 xml:space="preserve">8. </w:t>
      </w:r>
      <w:r w:rsidRPr="006C1BDB">
        <w:rPr>
          <w:rFonts w:ascii="Arial" w:hAnsi="Arial" w:cs="Arial"/>
          <w:sz w:val="22"/>
          <w:szCs w:val="22"/>
          <w:lang w:val="es-MX"/>
        </w:rPr>
        <w:tab/>
        <w:t>Estar presente en la Asamblea que lo elige.</w:t>
      </w:r>
    </w:p>
    <w:p w14:paraId="3028C3D3" w14:textId="12D75FB8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 xml:space="preserve">9.   Poseer experiencia y conocimientos en la actividad propia de empresas de economía solidaria, así como conocer sobre temas económicos, administrativos, financieros, contables, legales, sociales, gestión de riesgos, o vinculados con ciencias económicas. En todo caso deberá acreditar educación en economía solidaria mínima de </w:t>
      </w:r>
      <w:proofErr w:type="gramStart"/>
      <w:r w:rsidR="00F642B4" w:rsidRPr="006C1BDB">
        <w:rPr>
          <w:rFonts w:ascii="Arial" w:hAnsi="Arial" w:cs="Arial"/>
          <w:sz w:val="22"/>
          <w:szCs w:val="22"/>
          <w:lang w:val="es-MX"/>
        </w:rPr>
        <w:t xml:space="preserve">cuarenta </w:t>
      </w:r>
      <w:r w:rsidRPr="006C1BDB">
        <w:rPr>
          <w:rFonts w:ascii="Arial" w:hAnsi="Arial" w:cs="Arial"/>
          <w:sz w:val="22"/>
          <w:szCs w:val="22"/>
          <w:lang w:val="es-MX"/>
        </w:rPr>
        <w:t xml:space="preserve"> (</w:t>
      </w:r>
      <w:proofErr w:type="gramEnd"/>
      <w:r w:rsidR="00F642B4" w:rsidRPr="006C1BDB">
        <w:rPr>
          <w:rFonts w:ascii="Arial" w:hAnsi="Arial" w:cs="Arial"/>
          <w:sz w:val="22"/>
          <w:szCs w:val="22"/>
          <w:lang w:val="es-MX"/>
        </w:rPr>
        <w:t>40</w:t>
      </w:r>
      <w:r w:rsidRPr="006C1BDB">
        <w:rPr>
          <w:rFonts w:ascii="Arial" w:hAnsi="Arial" w:cs="Arial"/>
          <w:sz w:val="22"/>
          <w:szCs w:val="22"/>
          <w:lang w:val="es-MX"/>
        </w:rPr>
        <w:t>) horas en los últimos dos años.</w:t>
      </w:r>
    </w:p>
    <w:p w14:paraId="26ED4C0C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>10. No registrar antecedentes tales como condenas judiciales por conductas dolosas, o sanciones de órganos de inspección, vigilancia o control del Estado.</w:t>
      </w:r>
    </w:p>
    <w:p w14:paraId="788B2C64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>11.</w:t>
      </w:r>
      <w:r w:rsidRPr="006C1BDB">
        <w:rPr>
          <w:rFonts w:ascii="Arial" w:hAnsi="Arial" w:cs="Arial"/>
          <w:sz w:val="22"/>
          <w:szCs w:val="22"/>
          <w:lang w:val="es-MX"/>
        </w:rPr>
        <w:tab/>
        <w:t>No haber sido excluido de otra Cooperativa de Ahorro y Crédito.</w:t>
      </w:r>
    </w:p>
    <w:p w14:paraId="0E32F5D6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>12. No registrar moras vigentes en las Centrales de Riesgo por obligaciones financieras propias no atendidas.</w:t>
      </w:r>
    </w:p>
    <w:p w14:paraId="540DCFCF" w14:textId="77777777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 xml:space="preserve">13.No haber sido sancionado disciplinaria o administrativamente o anteriormente removido del cargo de gerente, o miembro del Consejo de Administración o de la Junta de Vigilancia de una organización de la economía solidaria, exclusivamente por hechos atribuibles al candidato y con ocasión del ordenamiento de medidas de intervención. </w:t>
      </w:r>
    </w:p>
    <w:p w14:paraId="2039DB5D" w14:textId="77777777" w:rsidR="00302044" w:rsidRDefault="00302044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</w:p>
    <w:p w14:paraId="55F74DA0" w14:textId="77777777" w:rsidR="00302044" w:rsidRDefault="00302044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</w:p>
    <w:p w14:paraId="75C92750" w14:textId="77777777" w:rsidR="00302044" w:rsidRDefault="00302044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</w:p>
    <w:p w14:paraId="30EA1377" w14:textId="0B69D2D0" w:rsidR="00073406" w:rsidRPr="006C1BDB" w:rsidRDefault="00073406" w:rsidP="00073406">
      <w:pPr>
        <w:tabs>
          <w:tab w:val="num" w:pos="0"/>
        </w:tabs>
        <w:ind w:left="374" w:hanging="374"/>
        <w:jc w:val="both"/>
        <w:rPr>
          <w:rFonts w:ascii="Arial" w:hAnsi="Arial" w:cs="Arial"/>
          <w:sz w:val="22"/>
          <w:szCs w:val="22"/>
          <w:lang w:val="es-MX"/>
        </w:rPr>
      </w:pPr>
      <w:r w:rsidRPr="006C1BDB">
        <w:rPr>
          <w:rFonts w:ascii="Arial" w:hAnsi="Arial" w:cs="Arial"/>
          <w:sz w:val="22"/>
          <w:szCs w:val="22"/>
          <w:lang w:val="es-MX"/>
        </w:rPr>
        <w:t>14.</w:t>
      </w:r>
      <w:r w:rsidRPr="006C1BDB">
        <w:rPr>
          <w:rFonts w:ascii="Arial" w:hAnsi="Arial" w:cs="Arial"/>
          <w:sz w:val="22"/>
          <w:szCs w:val="22"/>
        </w:rPr>
        <w:t>Para poder ser elegido y ejercer como miembro de la Junta de Vigilancia el aspirante deberá cumplir los mismos requisitos establecidos para ser elegido miembro del Consejo de Administración.</w:t>
      </w:r>
    </w:p>
    <w:p w14:paraId="087BADE9" w14:textId="4CC2F35D" w:rsidR="00F642B4" w:rsidRPr="006C1BDB" w:rsidRDefault="00073406" w:rsidP="00BB2534">
      <w:pPr>
        <w:ind w:left="374"/>
        <w:rPr>
          <w:rFonts w:ascii="Arial" w:hAnsi="Arial" w:cs="Arial"/>
          <w:sz w:val="22"/>
          <w:szCs w:val="22"/>
        </w:rPr>
      </w:pPr>
      <w:r w:rsidRPr="006C1BDB">
        <w:rPr>
          <w:rFonts w:ascii="Arial" w:hAnsi="Arial" w:cs="Arial"/>
          <w:sz w:val="22"/>
          <w:szCs w:val="22"/>
        </w:rPr>
        <w:t>En todo caso, los candidatos deben contar con las calidades idóneas, con capacidad y aptitudes personales, conocimiento, integridad ética y destrezas para la función de control social y para actuar en representación de todos los asociados.</w:t>
      </w:r>
    </w:p>
    <w:sectPr w:rsidR="00F642B4" w:rsidRPr="006C1B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D6CC" w14:textId="77777777" w:rsidR="000A395D" w:rsidRDefault="000A395D" w:rsidP="000A395D">
      <w:r>
        <w:separator/>
      </w:r>
    </w:p>
  </w:endnote>
  <w:endnote w:type="continuationSeparator" w:id="0">
    <w:p w14:paraId="285885D4" w14:textId="77777777" w:rsidR="000A395D" w:rsidRDefault="000A395D" w:rsidP="000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6F72" w14:textId="77777777" w:rsidR="000A395D" w:rsidRDefault="000A395D" w:rsidP="000A395D">
      <w:r>
        <w:separator/>
      </w:r>
    </w:p>
  </w:footnote>
  <w:footnote w:type="continuationSeparator" w:id="0">
    <w:p w14:paraId="5A9EB80C" w14:textId="77777777" w:rsidR="000A395D" w:rsidRDefault="000A395D" w:rsidP="000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094A" w14:textId="4D02623E" w:rsidR="000A395D" w:rsidRDefault="000A395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FC52E" wp14:editId="57517E85">
          <wp:simplePos x="0" y="0"/>
          <wp:positionH relativeFrom="margin">
            <wp:align>left</wp:align>
          </wp:positionH>
          <wp:positionV relativeFrom="paragraph">
            <wp:posOffset>174625</wp:posOffset>
          </wp:positionV>
          <wp:extent cx="1002030" cy="454660"/>
          <wp:effectExtent l="0" t="0" r="762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B96"/>
    <w:multiLevelType w:val="hybridMultilevel"/>
    <w:tmpl w:val="090EB206"/>
    <w:lvl w:ilvl="0" w:tplc="24B49318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4700F"/>
    <w:multiLevelType w:val="hybridMultilevel"/>
    <w:tmpl w:val="05249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3096">
    <w:abstractNumId w:val="0"/>
  </w:num>
  <w:num w:numId="2" w16cid:durableId="10816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06"/>
    <w:rsid w:val="00073406"/>
    <w:rsid w:val="000A395D"/>
    <w:rsid w:val="00302044"/>
    <w:rsid w:val="00682545"/>
    <w:rsid w:val="006C1BDB"/>
    <w:rsid w:val="007E40D3"/>
    <w:rsid w:val="00851D9B"/>
    <w:rsid w:val="00BB2534"/>
    <w:rsid w:val="00DF4ABB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E0E"/>
  <w15:chartTrackingRefBased/>
  <w15:docId w15:val="{ABCCA9A8-01CA-4DB7-B237-2BE5120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3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3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95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GOMEZ CANDELO</dc:creator>
  <cp:keywords/>
  <dc:description/>
  <cp:lastModifiedBy>NELBY ASTRID MENDOZA SANCHEZ</cp:lastModifiedBy>
  <cp:revision>6</cp:revision>
  <cp:lastPrinted>2021-02-23T20:45:00Z</cp:lastPrinted>
  <dcterms:created xsi:type="dcterms:W3CDTF">2021-02-19T21:02:00Z</dcterms:created>
  <dcterms:modified xsi:type="dcterms:W3CDTF">2024-02-20T20:51:00Z</dcterms:modified>
</cp:coreProperties>
</file>